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Esercizio 1 – Trascina e cancella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Nel seguente brano mancano alcune parole, riportate in ordine sparso in basso.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Seleziona ciascuna parola e trascinala al posto giusto, sostituendola ai puntini.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360" w:right="0" w:hanging="360"/>
        <w:jc w:val="both"/>
        <w:rPr>
          <w:b w:val="0"/>
          <w:i w:val="0"/>
          <w:smallCaps w:val="0"/>
          <w:strike w:val="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Dopo avere sistemato il testo, cancella queste istruzioni, salva il file con il nome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Sommergibili e uova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stampa.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SOMMERGIBILI E UOVA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principio di Archimede, come è noto, afferma che un corpo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un liquido riceve una spinta verso l’alto. Se questa spinta è inferiore al peso del corpo, esso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 invece è maggiore del peso, il corpo sale a galla.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 questo principio si basa il movimento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 sommergibili. Essi contengono apposite camere che possono essere riempite d’acqua (il sommergibile diventa più pesante della spinta di Archimede e si immerge) oppure svuotate, cioè riempite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(il sommergibile diventa più leggero e la spinta di Archimede lo fa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cosa c’entrano le uova in tutto ciò?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Devi sapere che subito sotto 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dell’uovo c’è una doppia membrana, formata da due superfici appaiate. Esse col tempo tendono a distaccarsi, formando una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d’aria che va aumentando di ampiezza man mano che l’uovo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uovo vecchio diventa dunque più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e, come il sommergibile con le camere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tende a galleggiare quando viene immerso nell’acqua. Un uovo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invece affonda.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vuote</w:t>
        <w:tab/>
        <w:t xml:space="preserve">camera</w:t>
        <w:tab/>
        <w:t xml:space="preserve">affonda</w:t>
        <w:tab/>
        <w:t xml:space="preserve">invecchia</w:t>
        <w:tab/>
        <w:t xml:space="preserve">verticale</w:t>
        <w:tab/>
        <w:t xml:space="preserve">guscio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leggero</w:t>
        <w:tab/>
        <w:t xml:space="preserve">immerso</w:t>
        <w:tab/>
        <w:t xml:space="preserve">d’aria</w:t>
        <w:tab/>
        <w:t xml:space="preserve">fresco</w:t>
        <w:tab/>
        <w:t xml:space="preserve">emergere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f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